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BF42D2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08A4F96" wp14:editId="151C139F">
                  <wp:simplePos x="0" y="0"/>
                  <wp:positionH relativeFrom="column">
                    <wp:posOffset>-215265</wp:posOffset>
                  </wp:positionH>
                  <wp:positionV relativeFrom="paragraph">
                    <wp:posOffset>-146685</wp:posOffset>
                  </wp:positionV>
                  <wp:extent cx="6890273" cy="97612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0273" cy="9761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F42D2">
        <w:trPr>
          <w:trHeight w:hRule="exact" w:val="138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 w:rsidRPr="00320A73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</w:pPr>
            <w:r w:rsidRPr="00320A7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F42D2" w:rsidRPr="00320A73" w:rsidRDefault="00320A73">
            <w:pPr>
              <w:spacing w:after="0" w:line="240" w:lineRule="auto"/>
              <w:jc w:val="center"/>
            </w:pPr>
            <w:r w:rsidRPr="00320A7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F42D2" w:rsidRPr="00320A73" w:rsidRDefault="00320A73">
            <w:pPr>
              <w:spacing w:after="0" w:line="240" w:lineRule="auto"/>
              <w:jc w:val="center"/>
            </w:pPr>
            <w:r w:rsidRPr="00320A7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F42D2" w:rsidRPr="00320A73" w:rsidRDefault="00320A73">
            <w:pPr>
              <w:spacing w:after="0" w:line="240" w:lineRule="auto"/>
              <w:jc w:val="center"/>
            </w:pPr>
            <w:r w:rsidRPr="00320A73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F42D2" w:rsidRPr="00320A73">
        <w:trPr>
          <w:trHeight w:hRule="exact" w:val="694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3" w:type="dxa"/>
          </w:tcPr>
          <w:p w:rsidR="00BF42D2" w:rsidRPr="00320A73" w:rsidRDefault="00BF42D2"/>
        </w:tc>
        <w:tc>
          <w:tcPr>
            <w:tcW w:w="192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66" w:type="dxa"/>
          </w:tcPr>
          <w:p w:rsidR="00BF42D2" w:rsidRPr="00320A73" w:rsidRDefault="00BF42D2"/>
        </w:tc>
        <w:tc>
          <w:tcPr>
            <w:tcW w:w="20" w:type="dxa"/>
          </w:tcPr>
          <w:p w:rsidR="00BF42D2" w:rsidRPr="00320A73" w:rsidRDefault="00BF42D2"/>
        </w:tc>
        <w:tc>
          <w:tcPr>
            <w:tcW w:w="695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94" w:type="dxa"/>
          </w:tcPr>
          <w:p w:rsidR="00BF42D2" w:rsidRPr="00320A73" w:rsidRDefault="00BF42D2"/>
        </w:tc>
        <w:tc>
          <w:tcPr>
            <w:tcW w:w="3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51" w:type="dxa"/>
          </w:tcPr>
          <w:p w:rsidR="00BF42D2" w:rsidRPr="00320A73" w:rsidRDefault="00BF42D2"/>
        </w:tc>
        <w:tc>
          <w:tcPr>
            <w:tcW w:w="285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276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60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3" w:type="dxa"/>
          </w:tcPr>
          <w:p w:rsidR="00BF42D2" w:rsidRPr="00320A73" w:rsidRDefault="00BF42D2"/>
        </w:tc>
        <w:tc>
          <w:tcPr>
            <w:tcW w:w="192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66" w:type="dxa"/>
          </w:tcPr>
          <w:p w:rsidR="00BF42D2" w:rsidRPr="00320A73" w:rsidRDefault="00BF42D2"/>
        </w:tc>
        <w:tc>
          <w:tcPr>
            <w:tcW w:w="20" w:type="dxa"/>
          </w:tcPr>
          <w:p w:rsidR="00BF42D2" w:rsidRPr="00320A73" w:rsidRDefault="00BF42D2"/>
        </w:tc>
        <w:tc>
          <w:tcPr>
            <w:tcW w:w="695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94" w:type="dxa"/>
          </w:tcPr>
          <w:p w:rsidR="00BF42D2" w:rsidRPr="00320A73" w:rsidRDefault="00BF42D2"/>
        </w:tc>
        <w:tc>
          <w:tcPr>
            <w:tcW w:w="35" w:type="dxa"/>
          </w:tcPr>
          <w:p w:rsidR="00BF42D2" w:rsidRPr="00320A73" w:rsidRDefault="00BF42D2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 w:rsidRPr="00320A73">
        <w:trPr>
          <w:trHeight w:hRule="exact" w:val="555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3" w:type="dxa"/>
          </w:tcPr>
          <w:p w:rsidR="00BF42D2" w:rsidRPr="00320A73" w:rsidRDefault="00BF42D2"/>
        </w:tc>
        <w:tc>
          <w:tcPr>
            <w:tcW w:w="192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66" w:type="dxa"/>
          </w:tcPr>
          <w:p w:rsidR="00BF42D2" w:rsidRPr="00320A73" w:rsidRDefault="00BF42D2"/>
        </w:tc>
        <w:tc>
          <w:tcPr>
            <w:tcW w:w="20" w:type="dxa"/>
          </w:tcPr>
          <w:p w:rsidR="00BF42D2" w:rsidRPr="00320A73" w:rsidRDefault="00BF42D2"/>
        </w:tc>
        <w:tc>
          <w:tcPr>
            <w:tcW w:w="695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94" w:type="dxa"/>
          </w:tcPr>
          <w:p w:rsidR="00BF42D2" w:rsidRPr="00320A73" w:rsidRDefault="00BF42D2"/>
        </w:tc>
        <w:tc>
          <w:tcPr>
            <w:tcW w:w="3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 w:rsidRPr="00320A73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Исследование операций и методы оптимизации</w:t>
            </w:r>
          </w:p>
        </w:tc>
      </w:tr>
      <w:tr w:rsidR="00BF42D2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F42D2">
        <w:trPr>
          <w:trHeight w:hRule="exact" w:val="138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20"/>
                <w:szCs w:val="20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BF42D2" w:rsidRPr="00320A73">
        <w:trPr>
          <w:trHeight w:hRule="exact" w:val="138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3" w:type="dxa"/>
          </w:tcPr>
          <w:p w:rsidR="00BF42D2" w:rsidRPr="00320A73" w:rsidRDefault="00BF42D2"/>
        </w:tc>
        <w:tc>
          <w:tcPr>
            <w:tcW w:w="192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66" w:type="dxa"/>
          </w:tcPr>
          <w:p w:rsidR="00BF42D2" w:rsidRPr="00320A73" w:rsidRDefault="00BF42D2"/>
        </w:tc>
        <w:tc>
          <w:tcPr>
            <w:tcW w:w="20" w:type="dxa"/>
          </w:tcPr>
          <w:p w:rsidR="00BF42D2" w:rsidRPr="00320A73" w:rsidRDefault="00BF42D2"/>
        </w:tc>
        <w:tc>
          <w:tcPr>
            <w:tcW w:w="695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94" w:type="dxa"/>
          </w:tcPr>
          <w:p w:rsidR="00BF42D2" w:rsidRPr="00320A73" w:rsidRDefault="00BF42D2"/>
        </w:tc>
        <w:tc>
          <w:tcPr>
            <w:tcW w:w="3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51" w:type="dxa"/>
          </w:tcPr>
          <w:p w:rsidR="00BF42D2" w:rsidRPr="00320A73" w:rsidRDefault="00BF42D2"/>
        </w:tc>
        <w:tc>
          <w:tcPr>
            <w:tcW w:w="285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276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60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426" w:type="dxa"/>
          </w:tcPr>
          <w:p w:rsidR="00BF42D2" w:rsidRPr="00320A73" w:rsidRDefault="00BF42D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F42D2" w:rsidRPr="00320A73" w:rsidRDefault="00320A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F42D2" w:rsidRPr="00320A73" w:rsidRDefault="00320A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F42D2" w:rsidRPr="00320A73">
        <w:trPr>
          <w:trHeight w:hRule="exact" w:val="396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426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84" w:type="dxa"/>
          </w:tcPr>
          <w:p w:rsidR="00BF42D2" w:rsidRPr="00320A73" w:rsidRDefault="00BF42D2"/>
        </w:tc>
        <w:tc>
          <w:tcPr>
            <w:tcW w:w="1262" w:type="dxa"/>
          </w:tcPr>
          <w:p w:rsidR="00BF42D2" w:rsidRPr="00320A73" w:rsidRDefault="00BF42D2"/>
        </w:tc>
        <w:tc>
          <w:tcPr>
            <w:tcW w:w="472" w:type="dxa"/>
          </w:tcPr>
          <w:p w:rsidR="00BF42D2" w:rsidRPr="00320A73" w:rsidRDefault="00BF42D2"/>
        </w:tc>
        <w:tc>
          <w:tcPr>
            <w:tcW w:w="166" w:type="dxa"/>
          </w:tcPr>
          <w:p w:rsidR="00BF42D2" w:rsidRPr="00320A73" w:rsidRDefault="00BF42D2"/>
        </w:tc>
        <w:tc>
          <w:tcPr>
            <w:tcW w:w="73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3" w:type="dxa"/>
          </w:tcPr>
          <w:p w:rsidR="00BF42D2" w:rsidRPr="00320A73" w:rsidRDefault="00BF42D2"/>
        </w:tc>
        <w:tc>
          <w:tcPr>
            <w:tcW w:w="192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266" w:type="dxa"/>
          </w:tcPr>
          <w:p w:rsidR="00BF42D2" w:rsidRPr="00320A73" w:rsidRDefault="00BF42D2"/>
        </w:tc>
        <w:tc>
          <w:tcPr>
            <w:tcW w:w="20" w:type="dxa"/>
          </w:tcPr>
          <w:p w:rsidR="00BF42D2" w:rsidRPr="00320A73" w:rsidRDefault="00BF42D2"/>
        </w:tc>
        <w:tc>
          <w:tcPr>
            <w:tcW w:w="695" w:type="dxa"/>
          </w:tcPr>
          <w:p w:rsidR="00BF42D2" w:rsidRPr="00320A73" w:rsidRDefault="00BF42D2"/>
        </w:tc>
        <w:tc>
          <w:tcPr>
            <w:tcW w:w="16" w:type="dxa"/>
          </w:tcPr>
          <w:p w:rsidR="00BF42D2" w:rsidRPr="00320A73" w:rsidRDefault="00BF42D2"/>
        </w:tc>
        <w:tc>
          <w:tcPr>
            <w:tcW w:w="94" w:type="dxa"/>
          </w:tcPr>
          <w:p w:rsidR="00BF42D2" w:rsidRPr="00320A73" w:rsidRDefault="00BF42D2"/>
        </w:tc>
        <w:tc>
          <w:tcPr>
            <w:tcW w:w="3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51" w:type="dxa"/>
          </w:tcPr>
          <w:p w:rsidR="00BF42D2" w:rsidRPr="00320A73" w:rsidRDefault="00BF42D2"/>
        </w:tc>
        <w:tc>
          <w:tcPr>
            <w:tcW w:w="285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276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60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Pr="00320A73" w:rsidRDefault="00BF42D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BF42D2">
        <w:trPr>
          <w:trHeight w:hRule="exact" w:val="138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F42D2">
        <w:trPr>
          <w:trHeight w:hRule="exact" w:val="138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F42D2" w:rsidRDefault="00BF42D2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1938"/>
        </w:trPr>
        <w:tc>
          <w:tcPr>
            <w:tcW w:w="426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84" w:type="dxa"/>
          </w:tcPr>
          <w:p w:rsidR="00BF42D2" w:rsidRDefault="00BF42D2"/>
        </w:tc>
        <w:tc>
          <w:tcPr>
            <w:tcW w:w="1262" w:type="dxa"/>
          </w:tcPr>
          <w:p w:rsidR="00BF42D2" w:rsidRDefault="00BF42D2"/>
        </w:tc>
        <w:tc>
          <w:tcPr>
            <w:tcW w:w="472" w:type="dxa"/>
          </w:tcPr>
          <w:p w:rsidR="00BF42D2" w:rsidRDefault="00BF42D2"/>
        </w:tc>
        <w:tc>
          <w:tcPr>
            <w:tcW w:w="166" w:type="dxa"/>
          </w:tcPr>
          <w:p w:rsidR="00BF42D2" w:rsidRDefault="00BF42D2"/>
        </w:tc>
        <w:tc>
          <w:tcPr>
            <w:tcW w:w="73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3" w:type="dxa"/>
          </w:tcPr>
          <w:p w:rsidR="00BF42D2" w:rsidRDefault="00BF42D2"/>
        </w:tc>
        <w:tc>
          <w:tcPr>
            <w:tcW w:w="192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266" w:type="dxa"/>
          </w:tcPr>
          <w:p w:rsidR="00BF42D2" w:rsidRDefault="00BF42D2"/>
        </w:tc>
        <w:tc>
          <w:tcPr>
            <w:tcW w:w="20" w:type="dxa"/>
          </w:tcPr>
          <w:p w:rsidR="00BF42D2" w:rsidRDefault="00BF42D2"/>
        </w:tc>
        <w:tc>
          <w:tcPr>
            <w:tcW w:w="695" w:type="dxa"/>
          </w:tcPr>
          <w:p w:rsidR="00BF42D2" w:rsidRDefault="00BF42D2"/>
        </w:tc>
        <w:tc>
          <w:tcPr>
            <w:tcW w:w="16" w:type="dxa"/>
          </w:tcPr>
          <w:p w:rsidR="00BF42D2" w:rsidRDefault="00BF42D2"/>
        </w:tc>
        <w:tc>
          <w:tcPr>
            <w:tcW w:w="94" w:type="dxa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 w:rsidRPr="00320A73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51" w:type="dxa"/>
          </w:tcPr>
          <w:p w:rsidR="00BF42D2" w:rsidRPr="00320A73" w:rsidRDefault="00BF42D2"/>
        </w:tc>
        <w:tc>
          <w:tcPr>
            <w:tcW w:w="285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276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860" w:type="dxa"/>
          </w:tcPr>
          <w:p w:rsidR="00BF42D2" w:rsidRPr="00320A73" w:rsidRDefault="00BF42D2"/>
        </w:tc>
      </w:tr>
      <w:tr w:rsidR="00BF42D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320A7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2D2" w:rsidRDefault="00BF42D2"/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285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27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860" w:type="dxa"/>
          </w:tcPr>
          <w:p w:rsidR="00BF42D2" w:rsidRDefault="00BF42D2"/>
        </w:tc>
      </w:tr>
    </w:tbl>
    <w:p w:rsidR="00BF42D2" w:rsidRDefault="00320A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F42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A9CB5BB" wp14:editId="18F4AE7D">
                  <wp:simplePos x="0" y="0"/>
                  <wp:positionH relativeFrom="column">
                    <wp:posOffset>-196215</wp:posOffset>
                  </wp:positionH>
                  <wp:positionV relativeFrom="paragraph">
                    <wp:posOffset>186690</wp:posOffset>
                  </wp:positionV>
                  <wp:extent cx="6789420" cy="968756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9420" cy="968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F42D2" w:rsidRDefault="00BF42D2"/>
        </w:tc>
        <w:tc>
          <w:tcPr>
            <w:tcW w:w="3970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F42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3970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Ершов В.Н. _________________</w:t>
            </w:r>
          </w:p>
        </w:tc>
      </w:tr>
      <w:tr w:rsidR="00BF42D2" w:rsidRPr="00320A73">
        <w:trPr>
          <w:trHeight w:hRule="exact" w:val="277"/>
        </w:trPr>
        <w:tc>
          <w:tcPr>
            <w:tcW w:w="3828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3970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F42D2">
        <w:trPr>
          <w:trHeight w:hRule="exact" w:val="1111"/>
        </w:trPr>
        <w:tc>
          <w:tcPr>
            <w:tcW w:w="3828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3970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BF42D2" w:rsidRPr="00320A73">
        <w:trPr>
          <w:trHeight w:hRule="exact" w:val="277"/>
        </w:trPr>
        <w:tc>
          <w:tcPr>
            <w:tcW w:w="3828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F42D2" w:rsidRPr="00320A73">
        <w:trPr>
          <w:trHeight w:hRule="exact" w:val="277"/>
        </w:trPr>
        <w:tc>
          <w:tcPr>
            <w:tcW w:w="3828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F42D2" w:rsidRPr="00320A73">
        <w:trPr>
          <w:trHeight w:hRule="exact" w:val="555"/>
        </w:trPr>
        <w:tc>
          <w:tcPr>
            <w:tcW w:w="3828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F42D2" w:rsidRPr="00320A73">
        <w:trPr>
          <w:trHeight w:hRule="exact" w:val="277"/>
        </w:trPr>
        <w:tc>
          <w:tcPr>
            <w:tcW w:w="3828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3970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BF42D2" w:rsidRPr="00320A73" w:rsidRDefault="00320A73">
      <w:pPr>
        <w:rPr>
          <w:sz w:val="0"/>
          <w:szCs w:val="0"/>
        </w:rPr>
      </w:pPr>
      <w:r w:rsidRPr="00320A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F42D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6036DBE" wp14:editId="7C95FF57">
                  <wp:simplePos x="0" y="0"/>
                  <wp:positionH relativeFrom="column">
                    <wp:posOffset>-125730</wp:posOffset>
                  </wp:positionH>
                  <wp:positionV relativeFrom="paragraph">
                    <wp:posOffset>260985</wp:posOffset>
                  </wp:positionV>
                  <wp:extent cx="6836410" cy="97383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6410" cy="9738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F42D2">
        <w:trPr>
          <w:trHeight w:hRule="exact" w:val="138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13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96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42D2">
        <w:trPr>
          <w:trHeight w:hRule="exact" w:val="138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BF42D2" w:rsidRPr="00320A73">
        <w:trPr>
          <w:trHeight w:hRule="exact" w:val="138"/>
        </w:trPr>
        <w:tc>
          <w:tcPr>
            <w:tcW w:w="4679" w:type="dxa"/>
          </w:tcPr>
          <w:p w:rsidR="00BF42D2" w:rsidRPr="00320A73" w:rsidRDefault="00BF42D2"/>
        </w:tc>
        <w:tc>
          <w:tcPr>
            <w:tcW w:w="426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13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96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320A73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42D2">
        <w:trPr>
          <w:trHeight w:hRule="exact" w:val="138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F42D2" w:rsidRPr="00320A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4679" w:type="dxa"/>
          </w:tcPr>
          <w:p w:rsidR="00BF42D2" w:rsidRPr="00320A73" w:rsidRDefault="00BF42D2"/>
        </w:tc>
        <w:tc>
          <w:tcPr>
            <w:tcW w:w="426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13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96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42D2">
        <w:trPr>
          <w:trHeight w:hRule="exact" w:val="138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F42D2" w:rsidRPr="00320A7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13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F42D2" w:rsidRDefault="00BF42D2"/>
        </w:tc>
      </w:tr>
      <w:tr w:rsidR="00BF42D2">
        <w:trPr>
          <w:trHeight w:hRule="exact" w:val="96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320A73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42D2" w:rsidRPr="00320A73" w:rsidRDefault="00BF42D2"/>
        </w:tc>
        <w:tc>
          <w:tcPr>
            <w:tcW w:w="85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F42D2">
        <w:trPr>
          <w:trHeight w:hRule="exact" w:val="138"/>
        </w:trPr>
        <w:tc>
          <w:tcPr>
            <w:tcW w:w="4679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BF42D2" w:rsidRPr="00320A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42D2" w:rsidRPr="00320A7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</w:pPr>
            <w:r w:rsidRPr="00320A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 w:rsidRPr="00320A7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  <w:tc>
          <w:tcPr>
            <w:tcW w:w="1702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F42D2" w:rsidRDefault="00BF42D2"/>
        </w:tc>
        <w:tc>
          <w:tcPr>
            <w:tcW w:w="85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F42D2" w:rsidRDefault="00320A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7"/>
        <w:gridCol w:w="1750"/>
        <w:gridCol w:w="4799"/>
        <w:gridCol w:w="972"/>
      </w:tblGrid>
      <w:tr w:rsidR="00BF42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- получение базовых знаний и формирование основных навыков по методам оптимизации и исследованию операций для решения прикладных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задач.</w:t>
            </w:r>
          </w:p>
        </w:tc>
      </w:tr>
      <w:tr w:rsidR="00BF42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теоретико-практической базы и формирование уровня математической подготовки, необходимых для понимания основных идей применения оптимизационных методов в экономике и финансах.</w:t>
            </w:r>
          </w:p>
        </w:tc>
      </w:tr>
      <w:tr w:rsidR="00BF42D2" w:rsidRPr="00320A73">
        <w:trPr>
          <w:trHeight w:hRule="exact" w:val="277"/>
        </w:trPr>
        <w:tc>
          <w:tcPr>
            <w:tcW w:w="766" w:type="dxa"/>
          </w:tcPr>
          <w:p w:rsidR="00BF42D2" w:rsidRPr="00320A73" w:rsidRDefault="00BF42D2"/>
        </w:tc>
        <w:tc>
          <w:tcPr>
            <w:tcW w:w="511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1844" w:type="dxa"/>
          </w:tcPr>
          <w:p w:rsidR="00BF42D2" w:rsidRPr="00320A73" w:rsidRDefault="00BF42D2"/>
        </w:tc>
        <w:tc>
          <w:tcPr>
            <w:tcW w:w="5104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МЕСТО 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В СТРУКТУРЕ ОПОП</w:t>
            </w:r>
          </w:p>
        </w:tc>
      </w:tr>
      <w:tr w:rsidR="00BF42D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BF42D2" w:rsidRPr="00320A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в результате изучения дисциплин:</w:t>
            </w:r>
          </w:p>
        </w:tc>
      </w:tr>
      <w:tr w:rsidR="00BF42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BF42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вероятностей и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 статистика</w:t>
            </w:r>
          </w:p>
        </w:tc>
      </w:tr>
      <w:tr w:rsidR="00BF42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42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BF42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766" w:type="dxa"/>
          </w:tcPr>
          <w:p w:rsidR="00BF42D2" w:rsidRDefault="00BF42D2"/>
        </w:tc>
        <w:tc>
          <w:tcPr>
            <w:tcW w:w="511" w:type="dxa"/>
          </w:tcPr>
          <w:p w:rsidR="00BF42D2" w:rsidRDefault="00BF42D2"/>
        </w:tc>
        <w:tc>
          <w:tcPr>
            <w:tcW w:w="1560" w:type="dxa"/>
          </w:tcPr>
          <w:p w:rsidR="00BF42D2" w:rsidRDefault="00BF42D2"/>
        </w:tc>
        <w:tc>
          <w:tcPr>
            <w:tcW w:w="1844" w:type="dxa"/>
          </w:tcPr>
          <w:p w:rsidR="00BF42D2" w:rsidRDefault="00BF42D2"/>
        </w:tc>
        <w:tc>
          <w:tcPr>
            <w:tcW w:w="5104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BF42D2" w:rsidRPr="00320A7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применения системного подхода и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методов в формализации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применения системного подхода и математических методов в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формализа-ции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применения системного подхода и математических методов в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рмализа-ции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 не в полном объёме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методологию применения системного подхода и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математи-ческие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в формализации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навыки системного подхода и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в формализации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решения прикладных задач не в полном объёме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системного подхода и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методов в формализации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формализа-ции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</w:t>
            </w:r>
          </w:p>
        </w:tc>
      </w:tr>
      <w:tr w:rsidR="00BF42D2" w:rsidRPr="00320A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системного подхода и математических методов в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формали-зации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 не в полном объёме</w:t>
            </w:r>
          </w:p>
        </w:tc>
      </w:tr>
      <w:tr w:rsidR="00BF42D2" w:rsidRPr="00320A73">
        <w:trPr>
          <w:trHeight w:hRule="exact" w:val="138"/>
        </w:trPr>
        <w:tc>
          <w:tcPr>
            <w:tcW w:w="766" w:type="dxa"/>
          </w:tcPr>
          <w:p w:rsidR="00BF42D2" w:rsidRPr="00320A73" w:rsidRDefault="00BF42D2"/>
        </w:tc>
        <w:tc>
          <w:tcPr>
            <w:tcW w:w="511" w:type="dxa"/>
          </w:tcPr>
          <w:p w:rsidR="00BF42D2" w:rsidRPr="00320A73" w:rsidRDefault="00BF42D2"/>
        </w:tc>
        <w:tc>
          <w:tcPr>
            <w:tcW w:w="1560" w:type="dxa"/>
          </w:tcPr>
          <w:p w:rsidR="00BF42D2" w:rsidRPr="00320A73" w:rsidRDefault="00BF42D2"/>
        </w:tc>
        <w:tc>
          <w:tcPr>
            <w:tcW w:w="1844" w:type="dxa"/>
          </w:tcPr>
          <w:p w:rsidR="00BF42D2" w:rsidRPr="00320A73" w:rsidRDefault="00BF42D2"/>
        </w:tc>
        <w:tc>
          <w:tcPr>
            <w:tcW w:w="5104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F42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и технологии проектирования ИС и обеспечивающих подсистем ИС</w:t>
            </w:r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применения системного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 и математических методов в формализации решения прикладных задач</w:t>
            </w:r>
          </w:p>
        </w:tc>
      </w:tr>
      <w:tr w:rsidR="00BF42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анализ предметной области, выявлять информационные потребности и разрабатывать требования к ИС</w:t>
            </w:r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методологию применения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системного подхода и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матема-тические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в формализации решения прикладных задач</w:t>
            </w:r>
          </w:p>
        </w:tc>
      </w:tr>
      <w:tr w:rsidR="00BF42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методологиями и технологиями проектирования ИС и обеспечивающих 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подси-стем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</w:t>
            </w:r>
          </w:p>
        </w:tc>
      </w:tr>
    </w:tbl>
    <w:p w:rsidR="00BF42D2" w:rsidRPr="00320A73" w:rsidRDefault="00320A73">
      <w:pPr>
        <w:rPr>
          <w:sz w:val="0"/>
          <w:szCs w:val="0"/>
        </w:rPr>
      </w:pPr>
      <w:r w:rsidRPr="00320A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"/>
        <w:gridCol w:w="3209"/>
        <w:gridCol w:w="143"/>
        <w:gridCol w:w="821"/>
        <w:gridCol w:w="696"/>
        <w:gridCol w:w="1115"/>
        <w:gridCol w:w="1266"/>
        <w:gridCol w:w="684"/>
        <w:gridCol w:w="398"/>
        <w:gridCol w:w="981"/>
      </w:tblGrid>
      <w:tr w:rsidR="00BF42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1277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42D2" w:rsidRPr="00320A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системного подхода и математических методов в формализации решения прикладных задач</w:t>
            </w:r>
          </w:p>
        </w:tc>
      </w:tr>
      <w:tr w:rsidR="00BF42D2" w:rsidRPr="00320A73">
        <w:trPr>
          <w:trHeight w:hRule="exact" w:val="277"/>
        </w:trPr>
        <w:tc>
          <w:tcPr>
            <w:tcW w:w="766" w:type="dxa"/>
          </w:tcPr>
          <w:p w:rsidR="00BF42D2" w:rsidRPr="00320A73" w:rsidRDefault="00BF42D2"/>
        </w:tc>
        <w:tc>
          <w:tcPr>
            <w:tcW w:w="228" w:type="dxa"/>
          </w:tcPr>
          <w:p w:rsidR="00BF42D2" w:rsidRPr="00320A73" w:rsidRDefault="00BF42D2"/>
        </w:tc>
        <w:tc>
          <w:tcPr>
            <w:tcW w:w="3545" w:type="dxa"/>
          </w:tcPr>
          <w:p w:rsidR="00BF42D2" w:rsidRPr="00320A73" w:rsidRDefault="00BF42D2"/>
        </w:tc>
        <w:tc>
          <w:tcPr>
            <w:tcW w:w="143" w:type="dxa"/>
          </w:tcPr>
          <w:p w:rsidR="00BF42D2" w:rsidRPr="00320A73" w:rsidRDefault="00BF42D2"/>
        </w:tc>
        <w:tc>
          <w:tcPr>
            <w:tcW w:w="851" w:type="dxa"/>
          </w:tcPr>
          <w:p w:rsidR="00BF42D2" w:rsidRPr="00320A73" w:rsidRDefault="00BF42D2"/>
        </w:tc>
        <w:tc>
          <w:tcPr>
            <w:tcW w:w="710" w:type="dxa"/>
          </w:tcPr>
          <w:p w:rsidR="00BF42D2" w:rsidRPr="00320A73" w:rsidRDefault="00BF42D2"/>
        </w:tc>
        <w:tc>
          <w:tcPr>
            <w:tcW w:w="1135" w:type="dxa"/>
          </w:tcPr>
          <w:p w:rsidR="00BF42D2" w:rsidRPr="00320A73" w:rsidRDefault="00BF42D2"/>
        </w:tc>
        <w:tc>
          <w:tcPr>
            <w:tcW w:w="1277" w:type="dxa"/>
          </w:tcPr>
          <w:p w:rsidR="00BF42D2" w:rsidRPr="00320A73" w:rsidRDefault="00BF42D2"/>
        </w:tc>
        <w:tc>
          <w:tcPr>
            <w:tcW w:w="710" w:type="dxa"/>
          </w:tcPr>
          <w:p w:rsidR="00BF42D2" w:rsidRPr="00320A73" w:rsidRDefault="00BF42D2"/>
        </w:tc>
        <w:tc>
          <w:tcPr>
            <w:tcW w:w="426" w:type="dxa"/>
          </w:tcPr>
          <w:p w:rsidR="00BF42D2" w:rsidRPr="00320A73" w:rsidRDefault="00BF42D2"/>
        </w:tc>
        <w:tc>
          <w:tcPr>
            <w:tcW w:w="993" w:type="dxa"/>
          </w:tcPr>
          <w:p w:rsidR="00BF42D2" w:rsidRPr="00320A73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F42D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42D2" w:rsidRPr="00320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Предмет исследования операций и его методология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этапы исследования операций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этапы исследования операций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линейное программирование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линейное программирование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Графический метод решения задач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линейного программирования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метод при решении задач линейного программирования /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Симплекс-метод решения задач линейного программирования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симплекс-метода в решении задач линейного программирования /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Симплекс-метод решения задач линейного программирования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Двойственная задача линейного программирования /</w:t>
            </w:r>
            <w:proofErr w:type="spellStart"/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математической модели задачи линейного программирования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 w:rsidRPr="00320A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Специальные задачи линейного программирования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Задачи, сводящиеся к транспортной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нелинейного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</w:tbl>
    <w:p w:rsidR="00BF42D2" w:rsidRDefault="00320A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9"/>
        <w:gridCol w:w="133"/>
        <w:gridCol w:w="791"/>
        <w:gridCol w:w="668"/>
        <w:gridCol w:w="1094"/>
        <w:gridCol w:w="1278"/>
        <w:gridCol w:w="668"/>
        <w:gridCol w:w="385"/>
        <w:gridCol w:w="940"/>
      </w:tblGrid>
      <w:tr w:rsidR="00BF42D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1277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выпуклого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квадратичного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Динамическое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вычислительного метода динамического программирования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вычислительного метода динамического программирования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вычислительных схем динамического программирования для решения конкретных задач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вычислительных схем динамического программирования для решения конкретных задач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 w:rsidRPr="00320A7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Методы одномерной и многомерной оптимизации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дихотомии и золотого сечения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одномерной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покоординатного и градиентного спуска /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Л3.1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Минимакса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Минимакса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Антогонистические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Антогонистические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</w:tr>
      <w:tr w:rsidR="00BF42D2">
        <w:trPr>
          <w:trHeight w:hRule="exact" w:val="277"/>
        </w:trPr>
        <w:tc>
          <w:tcPr>
            <w:tcW w:w="993" w:type="dxa"/>
          </w:tcPr>
          <w:p w:rsidR="00BF42D2" w:rsidRDefault="00BF42D2"/>
        </w:tc>
        <w:tc>
          <w:tcPr>
            <w:tcW w:w="3545" w:type="dxa"/>
          </w:tcPr>
          <w:p w:rsidR="00BF42D2" w:rsidRDefault="00BF42D2"/>
        </w:tc>
        <w:tc>
          <w:tcPr>
            <w:tcW w:w="143" w:type="dxa"/>
          </w:tcPr>
          <w:p w:rsidR="00BF42D2" w:rsidRDefault="00BF42D2"/>
        </w:tc>
        <w:tc>
          <w:tcPr>
            <w:tcW w:w="851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1135" w:type="dxa"/>
          </w:tcPr>
          <w:p w:rsidR="00BF42D2" w:rsidRDefault="00BF42D2"/>
        </w:tc>
        <w:tc>
          <w:tcPr>
            <w:tcW w:w="1277" w:type="dxa"/>
          </w:tcPr>
          <w:p w:rsidR="00BF42D2" w:rsidRDefault="00BF42D2"/>
        </w:tc>
        <w:tc>
          <w:tcPr>
            <w:tcW w:w="710" w:type="dxa"/>
          </w:tcPr>
          <w:p w:rsidR="00BF42D2" w:rsidRDefault="00BF42D2"/>
        </w:tc>
        <w:tc>
          <w:tcPr>
            <w:tcW w:w="426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42D2">
        <w:trPr>
          <w:trHeight w:hRule="exact" w:val="262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и этапы исследования операций. Понятие об оптимальном управлении.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Математическое моделирование и требования к математическим моделям. Детерминированные и стохастические модели.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моделей исследования операций.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Математический аппарат исследования операций.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Методы одномерной оптимизации.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Методы многомерной оптимизации.</w:t>
            </w:r>
          </w:p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Примеры задач линейного программирования. Задача об использовании ресурсов.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Примеры задач линейного программирования. Задача о составлении рациона.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F42D2" w:rsidRDefault="00320A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930"/>
        <w:gridCol w:w="1889"/>
        <w:gridCol w:w="3105"/>
        <w:gridCol w:w="1674"/>
        <w:gridCol w:w="987"/>
      </w:tblGrid>
      <w:tr w:rsidR="00BF42D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F42D2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Линейное программирование. Геометрический метод решения задач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Геометрический смысл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неравенств, уравнений и их систем.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Геометрический метод решения задач линейного программирования. Линия уровня линейной функции.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Линейное программирование. Симплексный метод решения задач. Геометрическая интерпретация симплексного метода.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Симплексный метод. Отыскание максимума линейной функции.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Симплексный метод. Отыскание минимума линейной функции.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Симплексный метод. Определение первоначального допустимого базисного решения.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Особые случаи симплексного метода (альтернативный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оптимум, появление вырожденного базисного решения).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Линейное программирование. Транспортные задачи.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Экономико–математическая модель транспортной задачи. Особенности экономико–математической модели транспортной задачи. Закрытые и открытые транспортн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задачи.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Транспортные задачи. Нахождение первоначального базисного распределения поставок (методы «северо–западного» угла и наименьших затрат). Метод потенциалов. Критерий оптимальности базисного распределения поставок.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Понятие о задаче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 персонала, транспортных задачах в сетевой постановке, максимальном потоке в сети, транспортных задачах по критерию времени. Понятие о распределительных задачах и идеологии их решения.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Экономическая и геометрическая интерпретация задач нелине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йного программирования. Метод множителей Лагранжа.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Примеры конкретных задач квадратичного программирования. Свойства задач квадратичного программирования. Метод Вульфа.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Задачи выпуклого программирования и их свойства. Понятие допустимого и прогресс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ивного направления. Метод допустимых направлений.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Общая постановка задачи динамического программирования. Особенности задач, решаемых методом динамического программирования.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Принцип оптимальности и уравнения Беллмана. Рекуррентные соотношения как м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 понижения размерности. Вычислительный алгоритм.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Задача о распределении средств между предприятиями как пример аналитического решения рекуррентных соотношений.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Теоретико-игровые методы принятия решений: игра как модель конфликтной ситуации, кла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ссификация игровых моделей, возможные представления парной антагонистической игры.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Универсальные методы сокращения перебора на дереве игры: метод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maxmin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BF42D2" w:rsidRPr="00320A73" w:rsidRDefault="00BF42D2">
            <w:pPr>
              <w:spacing w:after="0" w:line="240" w:lineRule="auto"/>
              <w:rPr>
                <w:sz w:val="19"/>
                <w:szCs w:val="19"/>
              </w:rPr>
            </w:pP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Линейное программирование.</w:t>
            </w:r>
          </w:p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дисциплины представлен в Приложении 1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710" w:type="dxa"/>
          </w:tcPr>
          <w:p w:rsidR="00BF42D2" w:rsidRDefault="00BF42D2"/>
        </w:tc>
        <w:tc>
          <w:tcPr>
            <w:tcW w:w="1986" w:type="dxa"/>
          </w:tcPr>
          <w:p w:rsidR="00BF42D2" w:rsidRDefault="00BF42D2"/>
        </w:tc>
        <w:tc>
          <w:tcPr>
            <w:tcW w:w="1986" w:type="dxa"/>
          </w:tcPr>
          <w:p w:rsidR="00BF42D2" w:rsidRDefault="00BF42D2"/>
        </w:tc>
        <w:tc>
          <w:tcPr>
            <w:tcW w:w="340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42D2" w:rsidRPr="00320A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и исследование операций для бакалавров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Издательство "НТЛ",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=200917</w:t>
            </w:r>
          </w:p>
        </w:tc>
      </w:tr>
      <w:tr w:rsidR="00BF42D2" w:rsidRPr="00320A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управления для менеджеров: компьютерно-ориентированный подход: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=444317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42D2" w:rsidRPr="00320A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Колемаев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и модели исследования операций: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=114719</w:t>
            </w:r>
          </w:p>
        </w:tc>
      </w:tr>
      <w:tr w:rsidR="00BF42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Адамчук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С.,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Амироков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Р., Кравцов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=457348</w:t>
            </w:r>
          </w:p>
        </w:tc>
      </w:tr>
      <w:tr w:rsidR="00BF42D2" w:rsidRPr="00320A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для менеджеров в примерах: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а|Берлин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=275267</w:t>
            </w:r>
          </w:p>
        </w:tc>
      </w:tr>
    </w:tbl>
    <w:p w:rsidR="00BF42D2" w:rsidRPr="00320A73" w:rsidRDefault="00320A73">
      <w:pPr>
        <w:rPr>
          <w:sz w:val="0"/>
          <w:szCs w:val="0"/>
        </w:rPr>
      </w:pPr>
      <w:r w:rsidRPr="00320A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42"/>
        <w:gridCol w:w="1862"/>
        <w:gridCol w:w="3126"/>
        <w:gridCol w:w="1683"/>
        <w:gridCol w:w="993"/>
      </w:tblGrid>
      <w:tr w:rsidR="00BF42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BF42D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42D2" w:rsidRPr="00320A7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применения методов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операций в управлении промышлен­ным производством: учебн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=276495</w:t>
            </w:r>
          </w:p>
        </w:tc>
      </w:tr>
      <w:tr w:rsidR="00BF42D2" w:rsidRPr="00320A7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применения методов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операций в управлении промышленным производством: учебн</w:t>
            </w:r>
            <w:proofErr w:type="gram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=276530</w:t>
            </w:r>
          </w:p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</w:t>
            </w: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й сети "Интернет"</w:t>
            </w:r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BF42D2" w:rsidRPr="00320A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</w:t>
            </w:r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«РОССИЯ»</w:t>
            </w:r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BF42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42D2" w:rsidRPr="00320A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BF42D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F42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F42D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http://www.elibrary.ru.</w:t>
            </w:r>
          </w:p>
        </w:tc>
      </w:tr>
      <w:tr w:rsidR="00BF42D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http://www.intuit.ru.</w:t>
            </w:r>
          </w:p>
        </w:tc>
      </w:tr>
      <w:tr w:rsidR="00BF42D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http://www.uisrussia.msu.ru</w:t>
            </w:r>
          </w:p>
        </w:tc>
      </w:tr>
      <w:tr w:rsidR="00BF42D2">
        <w:trPr>
          <w:trHeight w:hRule="exact" w:val="277"/>
        </w:trPr>
        <w:tc>
          <w:tcPr>
            <w:tcW w:w="710" w:type="dxa"/>
          </w:tcPr>
          <w:p w:rsidR="00BF42D2" w:rsidRDefault="00BF42D2"/>
        </w:tc>
        <w:tc>
          <w:tcPr>
            <w:tcW w:w="58" w:type="dxa"/>
          </w:tcPr>
          <w:p w:rsidR="00BF42D2" w:rsidRDefault="00BF42D2"/>
        </w:tc>
        <w:tc>
          <w:tcPr>
            <w:tcW w:w="1929" w:type="dxa"/>
          </w:tcPr>
          <w:p w:rsidR="00BF42D2" w:rsidRDefault="00BF42D2"/>
        </w:tc>
        <w:tc>
          <w:tcPr>
            <w:tcW w:w="1986" w:type="dxa"/>
          </w:tcPr>
          <w:p w:rsidR="00BF42D2" w:rsidRDefault="00BF42D2"/>
        </w:tc>
        <w:tc>
          <w:tcPr>
            <w:tcW w:w="340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F42D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Компьютерный класс, оборудованный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современными компьютерами с лицензионным программным обеспечением.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42D2">
        <w:trPr>
          <w:trHeight w:hRule="exact" w:val="277"/>
        </w:trPr>
        <w:tc>
          <w:tcPr>
            <w:tcW w:w="710" w:type="dxa"/>
          </w:tcPr>
          <w:p w:rsidR="00BF42D2" w:rsidRDefault="00BF42D2"/>
        </w:tc>
        <w:tc>
          <w:tcPr>
            <w:tcW w:w="58" w:type="dxa"/>
          </w:tcPr>
          <w:p w:rsidR="00BF42D2" w:rsidRDefault="00BF42D2"/>
        </w:tc>
        <w:tc>
          <w:tcPr>
            <w:tcW w:w="1929" w:type="dxa"/>
          </w:tcPr>
          <w:p w:rsidR="00BF42D2" w:rsidRDefault="00BF42D2"/>
        </w:tc>
        <w:tc>
          <w:tcPr>
            <w:tcW w:w="1986" w:type="dxa"/>
          </w:tcPr>
          <w:p w:rsidR="00BF42D2" w:rsidRDefault="00BF42D2"/>
        </w:tc>
        <w:tc>
          <w:tcPr>
            <w:tcW w:w="3403" w:type="dxa"/>
          </w:tcPr>
          <w:p w:rsidR="00BF42D2" w:rsidRDefault="00BF42D2"/>
        </w:tc>
        <w:tc>
          <w:tcPr>
            <w:tcW w:w="1702" w:type="dxa"/>
          </w:tcPr>
          <w:p w:rsidR="00BF42D2" w:rsidRDefault="00BF42D2"/>
        </w:tc>
        <w:tc>
          <w:tcPr>
            <w:tcW w:w="993" w:type="dxa"/>
          </w:tcPr>
          <w:p w:rsidR="00BF42D2" w:rsidRDefault="00BF42D2"/>
        </w:tc>
      </w:tr>
      <w:tr w:rsidR="00BF42D2" w:rsidRPr="00320A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20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F42D2" w:rsidRPr="00320A73">
        <w:trPr>
          <w:trHeight w:hRule="exact" w:val="509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Рекомендуемые методические 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указания (рекомендации):</w:t>
            </w:r>
          </w:p>
          <w:p w:rsidR="00BF42D2" w:rsidRPr="00320A73" w:rsidRDefault="00BF42D2">
            <w:pPr>
              <w:spacing w:after="0" w:line="240" w:lineRule="auto"/>
              <w:rPr>
                <w:sz w:val="19"/>
                <w:szCs w:val="19"/>
              </w:rPr>
            </w:pP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Глузман Р.Л. Архитектура ЭВМ и вычислительных систем. Методические рекомендации для студентов специальности «Информационные системы и технологии». –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31 с.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Казачек Н.Е. Стандартизация разработки прог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раммного обеспечения.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Методическе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курсовой работы. –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Костылев Д.С. Проектирование локальной информационной системы организации. Методические указания по выполнению курсовой работы по дисциплине «Л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окальные информационные системы». –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корпоративных информационных систем. Методические указания к курсовому проекту по дисциплине «Корпоративные информационные системы» –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0. – 20 с.</w:t>
            </w:r>
          </w:p>
          <w:p w:rsidR="00BF42D2" w:rsidRPr="00320A73" w:rsidRDefault="00BF42D2">
            <w:pPr>
              <w:spacing w:after="0" w:line="240" w:lineRule="auto"/>
              <w:rPr>
                <w:sz w:val="19"/>
                <w:szCs w:val="19"/>
              </w:rPr>
            </w:pP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ccess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BF42D2" w:rsidRPr="00320A73" w:rsidRDefault="00BF42D2">
            <w:pPr>
              <w:spacing w:after="0" w:line="240" w:lineRule="auto"/>
              <w:rPr>
                <w:sz w:val="19"/>
                <w:szCs w:val="19"/>
              </w:rPr>
            </w:pP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BF42D2" w:rsidRPr="00320A73" w:rsidRDefault="00BF42D2">
            <w:pPr>
              <w:spacing w:after="0" w:line="240" w:lineRule="auto"/>
              <w:rPr>
                <w:sz w:val="19"/>
                <w:szCs w:val="19"/>
              </w:rPr>
            </w:pP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nuniver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BF42D2" w:rsidRPr="00320A73" w:rsidRDefault="00320A73">
            <w:pPr>
              <w:spacing w:after="0" w:line="240" w:lineRule="auto"/>
              <w:rPr>
                <w:sz w:val="19"/>
                <w:szCs w:val="19"/>
              </w:rPr>
            </w:pPr>
            <w:r w:rsidRPr="00320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BF42D2" w:rsidRPr="00320A73" w:rsidRDefault="00BF42D2"/>
    <w:sectPr w:rsidR="00BF42D2" w:rsidRPr="00320A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20A73"/>
    <w:rsid w:val="00BF42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2890</Words>
  <Characters>16479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ПИМЗ-16_plx_Исследование операций и методы оптимизации_</vt:lpstr>
      <vt:lpstr>Лист1</vt:lpstr>
    </vt:vector>
  </TitlesOfParts>
  <Company/>
  <LinksUpToDate>false</LinksUpToDate>
  <CharactersWithSpaces>19331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ПИМЗ-16_plx_Исследование операций и методы оптимизации_</dc:title>
  <dc:creator>FastReport.NET</dc:creator>
  <cp:lastModifiedBy>Luda</cp:lastModifiedBy>
  <cp:revision>2</cp:revision>
  <dcterms:created xsi:type="dcterms:W3CDTF">2019-08-19T18:50:00Z</dcterms:created>
  <dcterms:modified xsi:type="dcterms:W3CDTF">2019-08-19T18:50:00Z</dcterms:modified>
</cp:coreProperties>
</file>